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Výzva na poskytnutí advokačních konzultací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Výzva Nadace OSF je součástí projektu </w:t>
      </w:r>
      <w:r w:rsidDel="00000000" w:rsidR="00000000" w:rsidRPr="00000000">
        <w:rPr>
          <w:rFonts w:ascii="Open Sans" w:cs="Open Sans" w:eastAsia="Open Sans" w:hAnsi="Open Sans"/>
          <w:b w:val="1"/>
          <w:highlight w:val="white"/>
          <w:rtl w:val="0"/>
        </w:rPr>
        <w:t xml:space="preserve">Posílení kapacit, dovedností a schopností organizací občanské společnosti v advokační práci programu</w:t>
      </w:r>
      <w:r w:rsidDel="00000000" w:rsidR="00000000" w:rsidRPr="00000000">
        <w:rPr>
          <w:rFonts w:ascii="Open Sans" w:cs="Open Sans" w:eastAsia="Open Sans" w:hAnsi="Open Sans"/>
          <w:i w:val="1"/>
          <w:highlight w:val="white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Projekt je podpořen v rámci programu Active Citizens Fund, jehož cílem je podpora občanské společnosti a posílení kapacit neziskových organizací. Program je financován z Fondů EHP a Norska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2014 – 2021.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Název organizace, neformální iniciativy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Adresa (pouze organizace):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IČO (pouze organizace):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Kontaktní osoba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jméno: 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email: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telefon: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 vás. Napište nám, čemu se jako organizace, neformální iniciativa věnujete. (max. 100 slov)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Webová stránka (pokud existuje):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Jakému tématu se chcete v rámci advokační práce věnovat. Jaký problém chcete vyřešit? (max. 200 slov)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Popište, čemu jste se v advokační práci věnovali v minulost a zdali, jak jste se uvedený problém snažili doposud řešit. (max. 200 slov)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Čeho byste chtěli ve své advokační práci dosáhnout, tedy jaký máte cíl. Jaké řešení na výše uvedený problém navrhujete? (max. 200 slov)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Jaká jsou vaše očekávání od konzultací? (max. 100 slov)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Jaké aktivity se již chystáte realizovat či realizujete v souvislosti s výše uvedeným problémem? (max. 100 slov)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Jaká je vaše personální kapacita, kterou chystáte na advokační práci vyčlenit (přibližný odhad přepočtený na úvazky)? Rozepište prosím také role jednotlivých lidí v týmu v rámci advokační práce.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(max. 100 slov)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Jste příjemcem grantu programu Active Citizens Fund?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(ano/ne)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Odpověď: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Pokud ano, napište název podpořeného projektu: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Bude významná část aktivit realizována v Ústeckém, Moravskoslezském nebo Karlovarském kraji? Míří vaše řešení na problémy v těchto krajích? Pokud si alespoň na jednu z těchto dvou otázek odpovíte kladně, zaškrtněte ano.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(ano/ne)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Odpověď: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Pokud ano, stručně popište: 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Usilujete o zlepšení situace některé ze znevýhodněných skupin?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(ano/ne)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Odpověď: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Pokud ano, napište jaké: 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Celkem je možné získat za přihlášku 20 bodů. Minimum pro udělení podpory je 10 bodů. 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Vyplněnou přihlášku pošlete na Štěpána Drahokoupila na email </w:t>
      </w:r>
      <w:hyperlink r:id="rId7">
        <w:r w:rsidDel="00000000" w:rsidR="00000000" w:rsidRPr="00000000">
          <w:rPr>
            <w:rFonts w:ascii="Open Sans" w:cs="Open Sans" w:eastAsia="Open Sans" w:hAnsi="Open Sans"/>
            <w:color w:val="0563c1"/>
            <w:u w:val="single"/>
            <w:rtl w:val="0"/>
          </w:rPr>
          <w:t xml:space="preserve">stepan.drahokoupil@osf.cz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Těšíme se na vaše přihlášky. </w:t>
      </w:r>
    </w:p>
    <w:p w:rsidR="00000000" w:rsidDel="00000000" w:rsidP="00000000" w:rsidRDefault="00000000" w:rsidRPr="00000000" w14:paraId="0000004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</wp:posOffset>
            </wp:positionH>
            <wp:positionV relativeFrom="paragraph">
              <wp:posOffset>181610</wp:posOffset>
            </wp:positionV>
            <wp:extent cx="5940000" cy="849083"/>
            <wp:effectExtent b="0" l="0" r="0" t="0"/>
            <wp:wrapSquare wrapText="bothSides" distB="0" distT="0" distL="114300" distR="114300"/>
            <wp:docPr descr="Obsah obrázku pták&#10;&#10;Popis byl vytvořen automaticky" id="9" name="image3.png"/>
            <a:graphic>
              <a:graphicData uri="http://schemas.openxmlformats.org/drawingml/2006/picture">
                <pic:pic>
                  <pic:nvPicPr>
                    <pic:cNvPr descr="Obsah obrázku pták&#10;&#10;Popis byl vytvořen automaticky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8490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6838" w:w="11906"/>
      <w:pgMar w:bottom="1701" w:top="2126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-184149</wp:posOffset>
          </wp:positionV>
          <wp:extent cx="7560000" cy="377962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3779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16510</wp:posOffset>
          </wp:positionV>
          <wp:extent cx="7560000" cy="682770"/>
          <wp:effectExtent b="0" l="0" r="0" t="0"/>
          <wp:wrapSquare wrapText="bothSides" distB="0" distT="0" distL="0" distR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6827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D5A75"/>
    <w:pPr>
      <w:spacing w:after="0" w:line="276" w:lineRule="auto"/>
    </w:pPr>
    <w:rPr>
      <w:rFonts w:ascii="Arial" w:cs="Arial" w:eastAsia="Arial" w:hAnsi="Arial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7C5238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7C5238"/>
  </w:style>
  <w:style w:type="paragraph" w:styleId="Zpat">
    <w:name w:val="footer"/>
    <w:basedOn w:val="Normln"/>
    <w:link w:val="ZpatChar"/>
    <w:uiPriority w:val="99"/>
    <w:unhideWhenUsed w:val="1"/>
    <w:rsid w:val="007C5238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7C5238"/>
  </w:style>
  <w:style w:type="character" w:styleId="Hypertextovodkaz">
    <w:name w:val="Hyperlink"/>
    <w:basedOn w:val="Standardnpsmoodstavce"/>
    <w:uiPriority w:val="99"/>
    <w:semiHidden w:val="1"/>
    <w:unhideWhenUsed w:val="1"/>
    <w:rsid w:val="002D5A7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epan.drahokoupil@osf.cz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VznROOaR3ZGNULy9XjvbsLRXA==">AMUW2mU2K2UMTNd3Q71rIFBp8v6tf6ohF22dMQ/2HVOTiCipN9nrKG1G/b4YkQwCMS65iRnxE8LIogINR4/etNYWsqtDzxQaI1lRkaeSXxUGqOn98p1ntv4=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2020-04-22T11:47:00Z</dcterms:created>
  <dc:creator>OEM</dc:creator>
</cp:coreProperties>
</file>