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2067F" w:rsidRPr="00C65E72" w:rsidRDefault="00923759">
      <w:pPr>
        <w:jc w:val="center"/>
        <w:rPr>
          <w:b/>
          <w:bCs/>
          <w:sz w:val="38"/>
          <w:szCs w:val="38"/>
        </w:rPr>
      </w:pPr>
      <w:r w:rsidRPr="00C65E72">
        <w:rPr>
          <w:b/>
          <w:bCs/>
          <w:sz w:val="38"/>
          <w:szCs w:val="38"/>
        </w:rPr>
        <w:t xml:space="preserve">Závěrečná zpráva </w:t>
      </w:r>
    </w:p>
    <w:p w14:paraId="00000003" w14:textId="77777777" w:rsidR="0072067F" w:rsidRDefault="0072067F">
      <w:pPr>
        <w:jc w:val="center"/>
      </w:pPr>
    </w:p>
    <w:p w14:paraId="00000004" w14:textId="77777777" w:rsidR="0072067F" w:rsidRDefault="0072067F">
      <w:pPr>
        <w:jc w:val="center"/>
      </w:pPr>
    </w:p>
    <w:p w14:paraId="00000005" w14:textId="40E5D04C" w:rsidR="0072067F" w:rsidRDefault="00923759">
      <w:r>
        <w:rPr>
          <w:b/>
        </w:rPr>
        <w:t>Osoba odpovědná za realizaci projektu:</w:t>
      </w:r>
      <w:r>
        <w:t xml:space="preserve"> </w:t>
      </w:r>
    </w:p>
    <w:p w14:paraId="00000006" w14:textId="77777777" w:rsidR="0072067F" w:rsidRDefault="0072067F"/>
    <w:p w14:paraId="00000007" w14:textId="4B74BC4A" w:rsidR="0072067F" w:rsidRDefault="00923759">
      <w:r>
        <w:rPr>
          <w:b/>
        </w:rPr>
        <w:t>Období realizace projektu:</w:t>
      </w:r>
      <w:r>
        <w:t xml:space="preserve"> </w:t>
      </w:r>
    </w:p>
    <w:p w14:paraId="00000008" w14:textId="77777777" w:rsidR="0072067F" w:rsidRDefault="0072067F"/>
    <w:p w14:paraId="00000009" w14:textId="77777777" w:rsidR="0072067F" w:rsidRDefault="0072067F"/>
    <w:p w14:paraId="0000000A" w14:textId="77777777" w:rsidR="0072067F" w:rsidRDefault="00923759">
      <w:pPr>
        <w:rPr>
          <w:b/>
        </w:rPr>
      </w:pPr>
      <w:r>
        <w:rPr>
          <w:b/>
        </w:rPr>
        <w:t xml:space="preserve">Anotace projektu: </w:t>
      </w:r>
    </w:p>
    <w:p w14:paraId="0000000C" w14:textId="77777777" w:rsidR="0072067F" w:rsidRDefault="0072067F"/>
    <w:p w14:paraId="0000000D" w14:textId="77777777" w:rsidR="0072067F" w:rsidRDefault="00923759">
      <w:pPr>
        <w:numPr>
          <w:ilvl w:val="0"/>
          <w:numId w:val="1"/>
        </w:numPr>
      </w:pPr>
      <w:r>
        <w:rPr>
          <w:b/>
        </w:rPr>
        <w:t xml:space="preserve">Realizované aktivity v průběhu projektu: </w:t>
      </w:r>
    </w:p>
    <w:p w14:paraId="00000023" w14:textId="77777777" w:rsidR="0072067F" w:rsidRDefault="0072067F">
      <w:pPr>
        <w:ind w:left="720"/>
        <w:rPr>
          <w:b/>
        </w:rPr>
      </w:pPr>
    </w:p>
    <w:p w14:paraId="00000024" w14:textId="77777777" w:rsidR="0072067F" w:rsidRDefault="00923759">
      <w:pPr>
        <w:numPr>
          <w:ilvl w:val="0"/>
          <w:numId w:val="1"/>
        </w:numPr>
      </w:pPr>
      <w:r>
        <w:rPr>
          <w:b/>
        </w:rPr>
        <w:t xml:space="preserve">Cílové skupiny projektu: </w:t>
      </w:r>
    </w:p>
    <w:p w14:paraId="00000026" w14:textId="77777777" w:rsidR="0072067F" w:rsidRDefault="0072067F">
      <w:pPr>
        <w:ind w:left="720"/>
      </w:pPr>
    </w:p>
    <w:p w14:paraId="00000027" w14:textId="77777777" w:rsidR="0072067F" w:rsidRDefault="00923759">
      <w:pPr>
        <w:numPr>
          <w:ilvl w:val="0"/>
          <w:numId w:val="1"/>
        </w:numPr>
      </w:pPr>
      <w:r>
        <w:rPr>
          <w:b/>
        </w:rPr>
        <w:t xml:space="preserve">Cíle projektu: </w:t>
      </w:r>
    </w:p>
    <w:p w14:paraId="00000029" w14:textId="77777777" w:rsidR="0072067F" w:rsidRDefault="0072067F">
      <w:pPr>
        <w:ind w:left="720"/>
      </w:pPr>
    </w:p>
    <w:p w14:paraId="0000002A" w14:textId="58684410" w:rsidR="0072067F" w:rsidRDefault="00923759">
      <w:pPr>
        <w:numPr>
          <w:ilvl w:val="0"/>
          <w:numId w:val="1"/>
        </w:numPr>
      </w:pPr>
      <w:r>
        <w:rPr>
          <w:b/>
        </w:rPr>
        <w:t>Dopady projektu:</w:t>
      </w:r>
      <w:r>
        <w:t xml:space="preserve"> </w:t>
      </w:r>
    </w:p>
    <w:p w14:paraId="0000002D" w14:textId="77777777" w:rsidR="0072067F" w:rsidRDefault="0072067F" w:rsidP="00A136C5">
      <w:pPr>
        <w:rPr>
          <w:b/>
        </w:rPr>
      </w:pPr>
    </w:p>
    <w:p w14:paraId="0000002F" w14:textId="5256FA1E" w:rsidR="0072067F" w:rsidRDefault="00923759" w:rsidP="00A136C5">
      <w:pPr>
        <w:numPr>
          <w:ilvl w:val="0"/>
          <w:numId w:val="1"/>
        </w:numPr>
      </w:pPr>
      <w:r w:rsidRPr="00A136C5">
        <w:rPr>
          <w:b/>
        </w:rPr>
        <w:t xml:space="preserve">Přínos projektu pro další směřování a </w:t>
      </w:r>
      <w:r w:rsidRPr="00A136C5">
        <w:rPr>
          <w:b/>
        </w:rPr>
        <w:t>aktivity organizace:</w:t>
      </w:r>
      <w:r>
        <w:t xml:space="preserve"> </w:t>
      </w:r>
    </w:p>
    <w:p w14:paraId="2841840A" w14:textId="77777777" w:rsidR="00A136C5" w:rsidRDefault="00A136C5" w:rsidP="00A136C5"/>
    <w:p w14:paraId="00000030" w14:textId="169FCF49" w:rsidR="0072067F" w:rsidRDefault="00923759">
      <w:pPr>
        <w:numPr>
          <w:ilvl w:val="0"/>
          <w:numId w:val="1"/>
        </w:numPr>
      </w:pPr>
      <w:r>
        <w:rPr>
          <w:b/>
        </w:rPr>
        <w:t>Udržitelnost:</w:t>
      </w:r>
      <w:r>
        <w:t xml:space="preserve"> </w:t>
      </w:r>
    </w:p>
    <w:p w14:paraId="05725EBE" w14:textId="77777777" w:rsidR="00A136C5" w:rsidRDefault="00A136C5" w:rsidP="00A136C5"/>
    <w:p w14:paraId="00000031" w14:textId="709A89F8" w:rsidR="0072067F" w:rsidRDefault="00923759">
      <w:pPr>
        <w:numPr>
          <w:ilvl w:val="0"/>
          <w:numId w:val="1"/>
        </w:numPr>
      </w:pPr>
      <w:r>
        <w:rPr>
          <w:b/>
        </w:rPr>
        <w:t>Ponaučení z projektu:</w:t>
      </w:r>
      <w:r>
        <w:t xml:space="preserve"> </w:t>
      </w:r>
    </w:p>
    <w:p w14:paraId="00000032" w14:textId="77777777" w:rsidR="0072067F" w:rsidRDefault="0072067F">
      <w:pPr>
        <w:ind w:left="720"/>
      </w:pPr>
    </w:p>
    <w:p w14:paraId="00000033" w14:textId="73ABD225" w:rsidR="0072067F" w:rsidRDefault="00923759">
      <w:pPr>
        <w:numPr>
          <w:ilvl w:val="0"/>
          <w:numId w:val="1"/>
        </w:numPr>
      </w:pPr>
      <w:r>
        <w:rPr>
          <w:b/>
        </w:rPr>
        <w:t xml:space="preserve">Největší dosažený úspěch projektu: </w:t>
      </w:r>
    </w:p>
    <w:p w14:paraId="00000034" w14:textId="77777777" w:rsidR="0072067F" w:rsidRDefault="0072067F">
      <w:pPr>
        <w:ind w:left="720"/>
      </w:pPr>
    </w:p>
    <w:p w14:paraId="00000035" w14:textId="21A9DABE" w:rsidR="0072067F" w:rsidRDefault="00923759">
      <w:pPr>
        <w:numPr>
          <w:ilvl w:val="0"/>
          <w:numId w:val="1"/>
        </w:numPr>
      </w:pPr>
      <w:r>
        <w:rPr>
          <w:b/>
        </w:rPr>
        <w:t>Publicita projektu:</w:t>
      </w:r>
      <w:r>
        <w:t xml:space="preserve"> </w:t>
      </w:r>
    </w:p>
    <w:p w14:paraId="00000036" w14:textId="77777777" w:rsidR="0072067F" w:rsidRDefault="0072067F">
      <w:pPr>
        <w:ind w:left="720"/>
      </w:pPr>
    </w:p>
    <w:p w14:paraId="00000038" w14:textId="3A7BD45E" w:rsidR="0072067F" w:rsidRDefault="00923759" w:rsidP="00A136C5">
      <w:pPr>
        <w:numPr>
          <w:ilvl w:val="0"/>
          <w:numId w:val="1"/>
        </w:numPr>
      </w:pPr>
      <w:r w:rsidRPr="00A136C5">
        <w:rPr>
          <w:b/>
        </w:rPr>
        <w:t>Podstatné změny v projektu:</w:t>
      </w:r>
      <w:r>
        <w:t xml:space="preserve"> </w:t>
      </w:r>
    </w:p>
    <w:p w14:paraId="775275A5" w14:textId="77777777" w:rsidR="00A136C5" w:rsidRDefault="00A136C5" w:rsidP="00A136C5"/>
    <w:p w14:paraId="00000039" w14:textId="6DEBFBE4" w:rsidR="0072067F" w:rsidRDefault="00923759">
      <w:pPr>
        <w:numPr>
          <w:ilvl w:val="0"/>
          <w:numId w:val="1"/>
        </w:numPr>
      </w:pPr>
      <w:r>
        <w:rPr>
          <w:b/>
        </w:rPr>
        <w:t>Komentáře k rozpočtu a jeho čerpání:</w:t>
      </w:r>
      <w:r>
        <w:t xml:space="preserve"> </w:t>
      </w:r>
    </w:p>
    <w:p w14:paraId="0000003E" w14:textId="77777777" w:rsidR="0072067F" w:rsidRDefault="0072067F"/>
    <w:p w14:paraId="0000003F" w14:textId="77777777" w:rsidR="0072067F" w:rsidRDefault="0072067F"/>
    <w:p w14:paraId="00000040" w14:textId="77777777" w:rsidR="0072067F" w:rsidRDefault="0072067F"/>
    <w:p w14:paraId="00000041" w14:textId="77777777" w:rsidR="0072067F" w:rsidRDefault="0072067F"/>
    <w:p w14:paraId="00000042" w14:textId="29F945B6" w:rsidR="0072067F" w:rsidRDefault="00A136C5">
      <w:r>
        <w:t xml:space="preserve">V                             dne                                               </w:t>
      </w:r>
      <w:r w:rsidR="00C65E72">
        <w:t>Vypracoval/a</w:t>
      </w:r>
      <w:r>
        <w:t>:</w:t>
      </w:r>
    </w:p>
    <w:p w14:paraId="63A84874" w14:textId="77777777" w:rsidR="00C65E72" w:rsidRDefault="00C65E72"/>
    <w:p w14:paraId="5BBC5EE0" w14:textId="6490A152" w:rsidR="00C65E72" w:rsidRDefault="00C65E72">
      <w:r>
        <w:br w:type="page"/>
      </w:r>
    </w:p>
    <w:p w14:paraId="4DFF256F" w14:textId="77777777" w:rsidR="00C65E72" w:rsidRPr="00C65E72" w:rsidRDefault="00C65E72" w:rsidP="00C65E72">
      <w:pPr>
        <w:keepNext/>
        <w:spacing w:before="180" w:after="60"/>
        <w:jc w:val="center"/>
        <w:rPr>
          <w:b/>
          <w:color w:val="000000"/>
          <w:sz w:val="38"/>
          <w:szCs w:val="38"/>
        </w:rPr>
      </w:pPr>
      <w:r w:rsidRPr="00C65E72">
        <w:rPr>
          <w:b/>
          <w:color w:val="000000"/>
          <w:sz w:val="38"/>
          <w:szCs w:val="38"/>
        </w:rPr>
        <w:lastRenderedPageBreak/>
        <w:t>Finanční zpráva</w:t>
      </w:r>
    </w:p>
    <w:p w14:paraId="504BF93A" w14:textId="77777777" w:rsidR="00C65E72" w:rsidRDefault="00C65E72" w:rsidP="00C65E72">
      <w:pPr>
        <w:keepNext/>
        <w:spacing w:before="120" w:after="6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Účetní doklady</w:t>
      </w:r>
    </w:p>
    <w:p w14:paraId="0DA5011D" w14:textId="77777777" w:rsidR="00C65E72" w:rsidRDefault="00C65E72" w:rsidP="00C65E72">
      <w:pPr>
        <w:spacing w:after="160"/>
        <w:rPr>
          <w:color w:val="000000"/>
        </w:rPr>
      </w:pPr>
      <w:r>
        <w:rPr>
          <w:color w:val="000000"/>
        </w:rPr>
        <w:t>Nezasílejte, prosím, ke kontrole kopie účetních dokladů a výpisů z účtu. V případě potřeby si je od vás vyžádáme dodateč</w:t>
      </w:r>
      <w:bookmarkStart w:id="0" w:name="_GoBack"/>
      <w:bookmarkEnd w:id="0"/>
      <w:r>
        <w:rPr>
          <w:color w:val="000000"/>
        </w:rPr>
        <w:t xml:space="preserve">ně. </w:t>
      </w:r>
    </w:p>
    <w:p w14:paraId="0E285D40" w14:textId="77777777" w:rsidR="00C65E72" w:rsidRDefault="00C65E72" w:rsidP="00C65E72">
      <w:pPr>
        <w:keepNext/>
        <w:spacing w:before="120" w:after="6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Tabulka čerpání</w:t>
      </w:r>
    </w:p>
    <w:p w14:paraId="3D8E1E11" w14:textId="77777777" w:rsidR="00C65E72" w:rsidRDefault="00C65E72" w:rsidP="00C65E72">
      <w:pPr>
        <w:spacing w:after="160"/>
        <w:rPr>
          <w:color w:val="000000"/>
        </w:rPr>
      </w:pPr>
      <w:r>
        <w:rPr>
          <w:color w:val="000000"/>
        </w:rPr>
        <w:t>Základem finanční zprávy je tabulka, která má pro každou položku tak, jak byla uvedena v rozpočtu ve smlouvě, minimálně tři sloupce:</w:t>
      </w:r>
    </w:p>
    <w:p w14:paraId="10244666" w14:textId="77777777" w:rsidR="00C65E72" w:rsidRDefault="00C65E72" w:rsidP="00C65E72">
      <w:pPr>
        <w:numPr>
          <w:ilvl w:val="0"/>
          <w:numId w:val="2"/>
        </w:numPr>
        <w:spacing w:after="160" w:line="256" w:lineRule="auto"/>
        <w:rPr>
          <w:sz w:val="18"/>
          <w:szCs w:val="18"/>
        </w:rPr>
      </w:pPr>
      <w:r>
        <w:t>schválená částka</w:t>
      </w:r>
    </w:p>
    <w:p w14:paraId="5AAD70D3" w14:textId="77777777" w:rsidR="00C65E72" w:rsidRDefault="00C65E72" w:rsidP="00C65E72">
      <w:pPr>
        <w:numPr>
          <w:ilvl w:val="0"/>
          <w:numId w:val="2"/>
        </w:numPr>
        <w:spacing w:after="160" w:line="256" w:lineRule="auto"/>
      </w:pPr>
      <w:r>
        <w:t>vyčerpaná částka</w:t>
      </w:r>
    </w:p>
    <w:p w14:paraId="4ACE2A37" w14:textId="77777777" w:rsidR="00C65E72" w:rsidRDefault="00C65E72" w:rsidP="00C65E72">
      <w:pPr>
        <w:numPr>
          <w:ilvl w:val="0"/>
          <w:numId w:val="2"/>
        </w:numPr>
        <w:spacing w:after="160" w:line="256" w:lineRule="auto"/>
      </w:pPr>
      <w:r>
        <w:t>zbývající částka</w:t>
      </w:r>
    </w:p>
    <w:p w14:paraId="62365878" w14:textId="77777777" w:rsidR="00C65E72" w:rsidRDefault="00C65E72" w:rsidP="00C65E72">
      <w:pPr>
        <w:spacing w:after="160"/>
        <w:rPr>
          <w:color w:val="000000"/>
        </w:rPr>
      </w:pPr>
      <w:r>
        <w:rPr>
          <w:color w:val="000000"/>
        </w:rPr>
        <w:t>Pokud je projekt spolufinancován z vlastních zdrojů nebo třetí stranou, přidejte navíc sloupec Kofinancování (a uveďte od koho - např. Nadace Via, Ministerstvo životního prostředí apod.)</w:t>
      </w:r>
    </w:p>
    <w:p w14:paraId="59ECE14A" w14:textId="77777777" w:rsidR="00C65E72" w:rsidRDefault="00C65E72" w:rsidP="00C65E72">
      <w:pPr>
        <w:spacing w:after="160"/>
        <w:rPr>
          <w:color w:val="000000"/>
        </w:rPr>
      </w:pPr>
      <w:r>
        <w:rPr>
          <w:color w:val="000000"/>
        </w:rPr>
        <w:t>Pokud projekt realizujete v partnerství a každý z partnerů něco čerpá, přidejte po jednom sloupci pro každého příjemce.</w:t>
      </w:r>
    </w:p>
    <w:p w14:paraId="6F8BAAB9" w14:textId="77777777" w:rsidR="00C65E72" w:rsidRDefault="00C65E72" w:rsidP="00C65E72">
      <w:pPr>
        <w:spacing w:after="120"/>
        <w:rPr>
          <w:color w:val="000000"/>
        </w:rPr>
      </w:pPr>
      <w:r>
        <w:rPr>
          <w:color w:val="000000"/>
        </w:rPr>
        <w:t>Používejte, prosím, stále stejný dokument a sloupce do něj přidávejte. Nejsložitějším případem je kombinace všeho uvedeného, kdy tabulka může mít až 8 sloupců s čísly. Např.:</w:t>
      </w:r>
    </w:p>
    <w:tbl>
      <w:tblPr>
        <w:tblW w:w="9735" w:type="dxa"/>
        <w:jc w:val="center"/>
        <w:tblLayout w:type="fixed"/>
        <w:tblLook w:val="0400" w:firstRow="0" w:lastRow="0" w:firstColumn="0" w:lastColumn="0" w:noHBand="0" w:noVBand="1"/>
      </w:tblPr>
      <w:tblGrid>
        <w:gridCol w:w="1994"/>
        <w:gridCol w:w="965"/>
        <w:gridCol w:w="964"/>
        <w:gridCol w:w="963"/>
        <w:gridCol w:w="970"/>
        <w:gridCol w:w="1003"/>
        <w:gridCol w:w="960"/>
        <w:gridCol w:w="958"/>
        <w:gridCol w:w="958"/>
      </w:tblGrid>
      <w:tr w:rsidR="00C65E72" w14:paraId="70C64CF8" w14:textId="77777777" w:rsidTr="00C65E72">
        <w:trPr>
          <w:trHeight w:val="720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5C21690D" w14:textId="77777777" w:rsidR="00C65E72" w:rsidRDefault="00C65E72">
            <w:pPr>
              <w:rPr>
                <w:color w:val="000000"/>
              </w:rPr>
            </w:pPr>
            <w:r>
              <w:rPr>
                <w:color w:val="000000"/>
              </w:rPr>
              <w:t>položka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08C7FCA8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kofinance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7B345FD7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příspěvek OSF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234DBEC2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celková částka (původní)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789BD17E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schválená částka po změně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0CC0D7BF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vyčerpaná částka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5D216F5C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zbývající částka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66BA065E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čerpání subjekt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09933E36" w14:textId="77777777" w:rsidR="00C65E72" w:rsidRDefault="00C65E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čerpání subjekt 2</w:t>
            </w:r>
          </w:p>
        </w:tc>
      </w:tr>
      <w:tr w:rsidR="00C65E72" w14:paraId="780C62ED" w14:textId="77777777" w:rsidTr="00C65E72">
        <w:trPr>
          <w:trHeight w:val="495"/>
          <w:jc w:val="center"/>
        </w:trPr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3BE82" w14:textId="22239EBF" w:rsidR="00C65E72" w:rsidRDefault="00C65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030CF" w14:textId="42A07E8C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5CA" w14:textId="2B464A63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66E3" w14:textId="17EE47D4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0DF" w14:textId="1A1AF9CF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FEF8" w14:textId="603CDDEF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66A1" w14:textId="47DF6545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15F6" w14:textId="0EB81A8E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A7" w14:textId="1B89C0DA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</w:tr>
      <w:tr w:rsidR="00C65E72" w14:paraId="0249C7FD" w14:textId="77777777" w:rsidTr="00C65E72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C0A26" w14:textId="02EFB1CB" w:rsidR="00C65E72" w:rsidRDefault="00C65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E0496" w14:textId="09CC6FF5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AB7C" w14:textId="7D679502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858" w14:textId="685E1C11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58B5" w14:textId="7C29BDAA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EF32" w14:textId="30710DC3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A08" w14:textId="695D040B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38B8" w14:textId="1A668084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AD14" w14:textId="4B8DCFB7" w:rsidR="00C65E72" w:rsidRDefault="00C65E7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389E1CA" w14:textId="77777777" w:rsidR="00C65E72" w:rsidRDefault="00C65E72" w:rsidP="00C65E72">
      <w:pPr>
        <w:rPr>
          <w:color w:val="000000"/>
          <w:sz w:val="24"/>
          <w:szCs w:val="24"/>
        </w:rPr>
        <w:sectPr w:rsidR="00C65E72">
          <w:headerReference w:type="default" r:id="rId7"/>
          <w:footerReference w:type="default" r:id="rId8"/>
          <w:pgSz w:w="11906" w:h="16838"/>
          <w:pgMar w:top="2104" w:right="849" w:bottom="1418" w:left="1134" w:header="709" w:footer="903" w:gutter="0"/>
          <w:pgNumType w:start="1"/>
          <w:cols w:space="708"/>
        </w:sectPr>
      </w:pPr>
    </w:p>
    <w:p w14:paraId="3BA7FB05" w14:textId="77777777" w:rsidR="00C65E72" w:rsidRDefault="00C65E72" w:rsidP="00C65E72">
      <w:pPr>
        <w:spacing w:before="120" w:after="160"/>
        <w:rPr>
          <w:rFonts w:ascii="Open Sans" w:hAnsi="Open Sans" w:cs="Open Sans"/>
          <w:color w:val="000000"/>
          <w:sz w:val="18"/>
          <w:szCs w:val="18"/>
          <w:lang w:val="en-US"/>
        </w:rPr>
      </w:pPr>
      <w:r>
        <w:rPr>
          <w:color w:val="000000"/>
        </w:rPr>
        <w:lastRenderedPageBreak/>
        <w:t>Do tabulky pište pro každou položku sumu všech účtů, které do položky spadají (např. do kolonky Kancelářské potřeby se zapíše součet za všechny nákupy v papírnictví apod.).</w:t>
      </w:r>
    </w:p>
    <w:p w14:paraId="3655CA3B" w14:textId="77777777" w:rsidR="00C65E72" w:rsidRDefault="00C65E72" w:rsidP="00C65E72">
      <w:pPr>
        <w:spacing w:before="120" w:after="160"/>
      </w:pPr>
      <w:r>
        <w:rPr>
          <w:color w:val="000000"/>
        </w:rPr>
        <w:t>Nezapomeňte prosím na součtový řádek.</w:t>
      </w:r>
    </w:p>
    <w:p w14:paraId="143C03FE" w14:textId="77777777" w:rsidR="00C65E72" w:rsidRDefault="00C65E72" w:rsidP="00C65E72">
      <w:pPr>
        <w:spacing w:after="160"/>
        <w:rPr>
          <w:color w:val="000000"/>
        </w:rPr>
      </w:pPr>
      <w:r>
        <w:rPr>
          <w:color w:val="000000"/>
        </w:rPr>
        <w:t>Kompletní účetní evidenci (resp. kompletní účetní evidenci) si v případě potřeby vyžádáme.</w:t>
      </w:r>
    </w:p>
    <w:p w14:paraId="5D71D07C" w14:textId="77777777" w:rsidR="00C65E72" w:rsidRDefault="00C65E72" w:rsidP="00C65E72">
      <w:pPr>
        <w:keepNext/>
        <w:spacing w:before="120" w:after="6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Změny rozpočtu</w:t>
      </w:r>
    </w:p>
    <w:p w14:paraId="7257FB23" w14:textId="77777777" w:rsidR="00C65E72" w:rsidRDefault="00C65E72" w:rsidP="00C65E72">
      <w:pPr>
        <w:spacing w:after="160"/>
        <w:rPr>
          <w:color w:val="000000"/>
        </w:rPr>
      </w:pPr>
      <w:r>
        <w:rPr>
          <w:color w:val="000000"/>
        </w:rPr>
        <w:t xml:space="preserve">V rozpočtu je přípustné překročit částky stanovené pro jednotlivé nákladové položky (tj. řádky tabulky), pokud to je kompenzováno úsporami v jiných položkách. V případě změn rozpočtu nad rámec smluvně dohodnutých je příjemce podpory povinen požádat nadaci o povolení. </w:t>
      </w:r>
    </w:p>
    <w:p w14:paraId="344A629B" w14:textId="77777777" w:rsidR="00C65E72" w:rsidRDefault="00C65E72" w:rsidP="00C65E72">
      <w:pPr>
        <w:spacing w:after="160"/>
        <w:rPr>
          <w:color w:val="000000"/>
          <w:sz w:val="18"/>
          <w:szCs w:val="18"/>
        </w:rPr>
      </w:pPr>
      <w:r>
        <w:rPr>
          <w:color w:val="000000"/>
        </w:rPr>
        <w:t>Základem oznámení/žádosti o změnu je tabulka s přidaným sloupcem navržené změny.</w:t>
      </w:r>
    </w:p>
    <w:p w14:paraId="342ED261" w14:textId="77777777" w:rsidR="00C65E72" w:rsidRDefault="00C65E72" w:rsidP="00C65E72">
      <w:pPr>
        <w:keepNext/>
        <w:spacing w:before="180" w:after="60"/>
        <w:jc w:val="center"/>
        <w:rPr>
          <w:b/>
          <w:color w:val="000000"/>
          <w:sz w:val="38"/>
          <w:szCs w:val="38"/>
        </w:rPr>
      </w:pPr>
    </w:p>
    <w:p w14:paraId="3CE64569" w14:textId="77777777" w:rsidR="00C65E72" w:rsidRDefault="00C65E72" w:rsidP="00C65E72">
      <w:pPr>
        <w:keepNext/>
        <w:spacing w:before="180" w:after="60"/>
        <w:jc w:val="center"/>
        <w:rPr>
          <w:b/>
          <w:color w:val="000000"/>
          <w:sz w:val="38"/>
          <w:szCs w:val="38"/>
        </w:rPr>
      </w:pPr>
    </w:p>
    <w:p w14:paraId="24B59593" w14:textId="0349AFB4" w:rsidR="00C65E72" w:rsidRPr="00C65E72" w:rsidRDefault="00C65E72" w:rsidP="00C65E72">
      <w:pPr>
        <w:keepNext/>
        <w:spacing w:before="180" w:after="60"/>
        <w:jc w:val="center"/>
        <w:rPr>
          <w:b/>
          <w:color w:val="000000"/>
          <w:sz w:val="38"/>
          <w:szCs w:val="38"/>
        </w:rPr>
      </w:pPr>
      <w:r w:rsidRPr="00C65E72">
        <w:rPr>
          <w:b/>
          <w:color w:val="000000"/>
          <w:sz w:val="38"/>
          <w:szCs w:val="38"/>
        </w:rPr>
        <w:t>Přílohy</w:t>
      </w:r>
    </w:p>
    <w:p w14:paraId="6537E3E5" w14:textId="35D09A82" w:rsidR="00C65E72" w:rsidRDefault="00C65E72" w:rsidP="00C65E72">
      <w:pPr>
        <w:pStyle w:val="Odstavecseseznamem"/>
        <w:numPr>
          <w:ilvl w:val="0"/>
          <w:numId w:val="3"/>
        </w:numPr>
        <w:spacing w:after="160"/>
        <w:ind w:left="709"/>
        <w:rPr>
          <w:color w:val="000000"/>
        </w:rPr>
      </w:pPr>
      <w:r>
        <w:rPr>
          <w:color w:val="000000"/>
        </w:rPr>
        <w:t xml:space="preserve">ukázky tištěných materiálů (letáky, brožurky, plakáty apod.) a publikací  </w:t>
      </w:r>
    </w:p>
    <w:p w14:paraId="2C2EAA93" w14:textId="77777777" w:rsidR="00C65E72" w:rsidRDefault="00C65E72" w:rsidP="00C65E72">
      <w:pPr>
        <w:pStyle w:val="Odstavecseseznamem"/>
        <w:numPr>
          <w:ilvl w:val="0"/>
          <w:numId w:val="3"/>
        </w:numPr>
        <w:spacing w:after="160"/>
        <w:ind w:left="709"/>
        <w:rPr>
          <w:color w:val="000000"/>
          <w:sz w:val="18"/>
          <w:szCs w:val="18"/>
        </w:rPr>
      </w:pPr>
      <w:r>
        <w:rPr>
          <w:color w:val="000000"/>
        </w:rPr>
        <w:t xml:space="preserve">seznam mediálních výstupů (internetové odkazy na zprávy, které program či výstupy z programu/projektu prezentují v médiích, sociálních sítích; skeny mediálních výstupů s uvedením data vydání; tiskové zprávy vydané v souvislosti s projektem a další výstupy) </w:t>
      </w:r>
    </w:p>
    <w:p w14:paraId="15528FD6" w14:textId="77777777" w:rsidR="00C65E72" w:rsidRDefault="00C65E72" w:rsidP="00C65E72">
      <w:pPr>
        <w:pStyle w:val="Odstavecseseznamem"/>
        <w:numPr>
          <w:ilvl w:val="0"/>
          <w:numId w:val="3"/>
        </w:numPr>
        <w:spacing w:after="160"/>
        <w:ind w:left="709"/>
      </w:pPr>
      <w:r>
        <w:rPr>
          <w:color w:val="000000"/>
        </w:rPr>
        <w:t xml:space="preserve">fotografie </w:t>
      </w:r>
      <w:r>
        <w:t>ve formátu JPG (do 5 ks) – NEVKLÁDEJTE fotografie do dokumentu Word jako obrázek</w:t>
      </w:r>
    </w:p>
    <w:p w14:paraId="602B513C" w14:textId="77777777" w:rsidR="00C65E72" w:rsidRDefault="00C65E72"/>
    <w:sectPr w:rsidR="00C65E7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29AE" w14:textId="77777777" w:rsidR="00923759" w:rsidRDefault="00923759" w:rsidP="00C65E72">
      <w:pPr>
        <w:spacing w:line="240" w:lineRule="auto"/>
      </w:pPr>
      <w:r>
        <w:separator/>
      </w:r>
    </w:p>
  </w:endnote>
  <w:endnote w:type="continuationSeparator" w:id="0">
    <w:p w14:paraId="0A7DC5C0" w14:textId="77777777" w:rsidR="00923759" w:rsidRDefault="00923759" w:rsidP="00C65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284348"/>
      <w:docPartObj>
        <w:docPartGallery w:val="Page Numbers (Bottom of Page)"/>
        <w:docPartUnique/>
      </w:docPartObj>
    </w:sdtPr>
    <w:sdtEndPr/>
    <w:sdtContent>
      <w:p w14:paraId="00E97BC6" w14:textId="7ADE013A" w:rsidR="00C65E72" w:rsidRDefault="00C65E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42A530B" w14:textId="77777777" w:rsidR="00C65E72" w:rsidRDefault="00C65E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39B6C" w14:textId="77777777" w:rsidR="00923759" w:rsidRDefault="00923759" w:rsidP="00C65E72">
      <w:pPr>
        <w:spacing w:line="240" w:lineRule="auto"/>
      </w:pPr>
      <w:r>
        <w:separator/>
      </w:r>
    </w:p>
  </w:footnote>
  <w:footnote w:type="continuationSeparator" w:id="0">
    <w:p w14:paraId="29932A48" w14:textId="77777777" w:rsidR="00923759" w:rsidRDefault="00923759" w:rsidP="00C65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005A" w14:textId="3202C225" w:rsidR="00C65E72" w:rsidRDefault="00535D5C">
    <w:pPr>
      <w:pStyle w:val="Zhlav"/>
    </w:pPr>
    <w:r>
      <w:rPr>
        <w:noProof/>
        <w:lang w:val="cs-CZ"/>
      </w:rPr>
      <w:drawing>
        <wp:anchor distT="0" distB="0" distL="0" distR="0" simplePos="0" relativeHeight="251659264" behindDoc="1" locked="0" layoutInCell="1" hidden="0" allowOverlap="1" wp14:anchorId="2EDECC66" wp14:editId="4E9E3A52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60000" cy="10688400"/>
          <wp:effectExtent l="0" t="0" r="317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F76E7"/>
    <w:multiLevelType w:val="multilevel"/>
    <w:tmpl w:val="7DF8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53024"/>
    <w:multiLevelType w:val="hybridMultilevel"/>
    <w:tmpl w:val="143699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A4EA8"/>
    <w:multiLevelType w:val="multilevel"/>
    <w:tmpl w:val="91EED8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7F"/>
    <w:rsid w:val="001343F8"/>
    <w:rsid w:val="00356216"/>
    <w:rsid w:val="00535D5C"/>
    <w:rsid w:val="0072067F"/>
    <w:rsid w:val="00923759"/>
    <w:rsid w:val="00A136C5"/>
    <w:rsid w:val="00C65E72"/>
    <w:rsid w:val="00E3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FB5B"/>
  <w15:docId w15:val="{BCC72D48-94B9-4B4E-8D19-6CEE7D8A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A136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5E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E72"/>
  </w:style>
  <w:style w:type="paragraph" w:styleId="Zpat">
    <w:name w:val="footer"/>
    <w:basedOn w:val="Normln"/>
    <w:link w:val="ZpatChar"/>
    <w:uiPriority w:val="99"/>
    <w:unhideWhenUsed/>
    <w:rsid w:val="00C65E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Lišková</dc:creator>
  <cp:lastModifiedBy>petrs</cp:lastModifiedBy>
  <cp:revision>4</cp:revision>
  <dcterms:created xsi:type="dcterms:W3CDTF">2023-06-19T10:00:00Z</dcterms:created>
  <dcterms:modified xsi:type="dcterms:W3CDTF">2023-06-20T07:54:00Z</dcterms:modified>
</cp:coreProperties>
</file>